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1F" w:rsidRDefault="00D713CF">
      <w:pPr>
        <w:pStyle w:val="Nadpis1"/>
        <w:numPr>
          <w:ilvl w:val="0"/>
          <w:numId w:val="0"/>
        </w:numPr>
        <w:jc w:val="center"/>
      </w:pPr>
      <w:r>
        <w:t>SEZNAM OBJEKTŮ</w:t>
      </w:r>
      <w:r w:rsidR="004F49DF">
        <w:t xml:space="preserve"> </w:t>
      </w:r>
      <w:r w:rsidR="00394831">
        <w:t xml:space="preserve">A SOUSTAVY VEŘEJNÉHO OSVĚTLENÍ </w:t>
      </w:r>
      <w:r w:rsidR="00B94AA5">
        <w:t xml:space="preserve">ZAŘAZENÝCH DO PROJEKTU EPC </w:t>
      </w:r>
      <w:r w:rsidR="00D15CFA">
        <w:t>ŠLUKNOV</w:t>
      </w:r>
    </w:p>
    <w:p w:rsidR="0009581F" w:rsidRDefault="0009581F"/>
    <w:p w:rsidR="0009581F" w:rsidRDefault="0009581F">
      <w:pPr>
        <w:spacing w:after="120"/>
        <w:rPr>
          <w:sz w:val="21"/>
          <w:szCs w:val="21"/>
        </w:rPr>
      </w:pPr>
      <w:r>
        <w:rPr>
          <w:b/>
        </w:rPr>
        <w:t xml:space="preserve">Seznam objektů </w:t>
      </w:r>
      <w:r w:rsidR="002F24DA">
        <w:rPr>
          <w:b/>
        </w:rPr>
        <w:t>a soustavy VO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68"/>
        <w:gridCol w:w="3235"/>
        <w:gridCol w:w="5825"/>
      </w:tblGrid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1.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ZŠ J. Vohradského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</w:pPr>
            <w:r>
              <w:t>T. G. Masaryka 678, 407 77 Šluknov</w:t>
            </w:r>
          </w:p>
        </w:tc>
      </w:tr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2.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Tělocvična ZŠ J. Vohradského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</w:pPr>
            <w:r>
              <w:t>Tyršova 1084, 407 77 Šluknov</w:t>
            </w:r>
          </w:p>
        </w:tc>
      </w:tr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3.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1A7EE8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Jídelna ZŠ J. Vohradského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1A7EE8" w:rsidRDefault="00D15CFA" w:rsidP="00D15CFA">
            <w:pPr>
              <w:spacing w:before="0"/>
              <w:jc w:val="left"/>
            </w:pPr>
            <w:r>
              <w:t>Zahradní 1080, 407 77 Šluknov</w:t>
            </w:r>
          </w:p>
        </w:tc>
      </w:tr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4.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ZŠ Žižkova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</w:pPr>
            <w:r>
              <w:t>Žižkova 722, 407 77 Šluknov</w:t>
            </w:r>
          </w:p>
        </w:tc>
      </w:tr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5.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MŠ Svojsíkova 352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</w:pPr>
            <w:r>
              <w:rPr>
                <w:sz w:val="21"/>
                <w:szCs w:val="21"/>
              </w:rPr>
              <w:t>Svojsíkova 352</w:t>
            </w:r>
            <w:r>
              <w:t>, 407 77 Šluknov</w:t>
            </w:r>
          </w:p>
        </w:tc>
      </w:tr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6.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MŠ Svojsíkova 355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</w:pPr>
            <w:r>
              <w:rPr>
                <w:sz w:val="21"/>
                <w:szCs w:val="21"/>
              </w:rPr>
              <w:t>Svojsíkova 355</w:t>
            </w:r>
            <w:r>
              <w:t>, 407 77 Šluknov</w:t>
            </w:r>
          </w:p>
        </w:tc>
      </w:tr>
      <w:tr w:rsidR="00D15CFA" w:rsidRPr="008D7811" w:rsidTr="008D7811">
        <w:trPr>
          <w:trHeight w:val="454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Pr="008D7811" w:rsidRDefault="00D15CFA" w:rsidP="00D15CFA">
            <w:pPr>
              <w:spacing w:before="0"/>
              <w:jc w:val="right"/>
              <w:rPr>
                <w:rFonts w:asciiTheme="minorHAnsi" w:hAnsiTheme="minorHAnsi"/>
                <w:szCs w:val="22"/>
              </w:rPr>
            </w:pPr>
            <w:r w:rsidRPr="008D7811">
              <w:rPr>
                <w:rFonts w:asciiTheme="minorHAnsi" w:hAnsiTheme="minorHAnsi"/>
                <w:szCs w:val="22"/>
              </w:rPr>
              <w:t>7.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D15CFA" w:rsidP="00D15CFA">
            <w:pPr>
              <w:spacing w:befor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Veřejné osvětlení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CFA" w:rsidRDefault="002F24DA" w:rsidP="002F24DA">
            <w:pPr>
              <w:spacing w:before="0"/>
              <w:jc w:val="left"/>
            </w:pPr>
            <w:r>
              <w:t xml:space="preserve">Město </w:t>
            </w:r>
            <w:r w:rsidR="00D15CFA">
              <w:t>Šluknov</w:t>
            </w:r>
          </w:p>
        </w:tc>
      </w:tr>
    </w:tbl>
    <w:p w:rsidR="00064589" w:rsidRDefault="00064589" w:rsidP="00D713CF">
      <w:pPr>
        <w:rPr>
          <w:b/>
        </w:rPr>
      </w:pPr>
    </w:p>
    <w:sectPr w:rsidR="00064589">
      <w:headerReference w:type="default" r:id="rId9"/>
      <w:footerReference w:type="even" r:id="rId10"/>
      <w:footerReference w:type="default" r:id="rId11"/>
      <w:pgSz w:w="11906" w:h="16838"/>
      <w:pgMar w:top="1276" w:right="1247" w:bottom="993" w:left="1247" w:header="708" w:footer="284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7D7" w:rsidRDefault="00BA27D7">
      <w:pPr>
        <w:spacing w:before="0"/>
      </w:pPr>
      <w:r>
        <w:separator/>
      </w:r>
    </w:p>
  </w:endnote>
  <w:endnote w:type="continuationSeparator" w:id="0">
    <w:p w:rsidR="00BA27D7" w:rsidRDefault="00BA27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21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D7" w:rsidRDefault="00BA27D7">
    <w:pPr>
      <w:ind w:right="360" w:firstLine="360"/>
    </w:pPr>
    <w:r>
      <w:fldChar w:fldCharType="begin"/>
    </w:r>
    <w:r>
      <w:instrText xml:space="preserve"> PAGE </w:instrText>
    </w:r>
    <w:r>
      <w:fldChar w:fldCharType="separate"/>
    </w:r>
    <w:r w:rsidR="00D713CF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D7" w:rsidRPr="008D7811" w:rsidRDefault="00BA27D7" w:rsidP="008D7811">
    <w:pPr>
      <w:pStyle w:val="Zpat"/>
      <w:jc w:val="right"/>
      <w:rPr>
        <w:szCs w:val="22"/>
      </w:rPr>
    </w:pPr>
    <w:r w:rsidRPr="008D7811">
      <w:rPr>
        <w:szCs w:val="22"/>
      </w:rPr>
      <w:t xml:space="preserve">Stránka </w:t>
    </w:r>
    <w:r w:rsidRPr="008D7811">
      <w:rPr>
        <w:szCs w:val="22"/>
      </w:rPr>
      <w:fldChar w:fldCharType="begin"/>
    </w:r>
    <w:r w:rsidRPr="008D7811">
      <w:rPr>
        <w:szCs w:val="22"/>
      </w:rPr>
      <w:instrText xml:space="preserve"> PAGE </w:instrText>
    </w:r>
    <w:r w:rsidRPr="008D7811">
      <w:rPr>
        <w:szCs w:val="22"/>
      </w:rPr>
      <w:fldChar w:fldCharType="separate"/>
    </w:r>
    <w:r w:rsidR="002F24DA">
      <w:rPr>
        <w:noProof/>
        <w:szCs w:val="22"/>
      </w:rPr>
      <w:t>1</w:t>
    </w:r>
    <w:r w:rsidRPr="008D7811">
      <w:rPr>
        <w:szCs w:val="22"/>
      </w:rPr>
      <w:fldChar w:fldCharType="end"/>
    </w:r>
    <w:r w:rsidRPr="008D7811">
      <w:rPr>
        <w:szCs w:val="22"/>
      </w:rPr>
      <w:t xml:space="preserve"> z </w:t>
    </w:r>
    <w:r w:rsidR="008D7811" w:rsidRPr="008D7811">
      <w:rPr>
        <w:szCs w:val="22"/>
      </w:rPr>
      <w:fldChar w:fldCharType="begin"/>
    </w:r>
    <w:r w:rsidR="008D7811" w:rsidRPr="008D7811">
      <w:rPr>
        <w:szCs w:val="22"/>
      </w:rPr>
      <w:instrText xml:space="preserve"> NUMPAGES </w:instrText>
    </w:r>
    <w:r w:rsidR="008D7811" w:rsidRPr="008D7811">
      <w:rPr>
        <w:szCs w:val="22"/>
      </w:rPr>
      <w:fldChar w:fldCharType="separate"/>
    </w:r>
    <w:r w:rsidR="002F24DA">
      <w:rPr>
        <w:noProof/>
        <w:szCs w:val="22"/>
      </w:rPr>
      <w:t>1</w:t>
    </w:r>
    <w:r w:rsidR="008D7811" w:rsidRPr="008D7811">
      <w:rPr>
        <w:noProof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7D7" w:rsidRDefault="00BA27D7">
      <w:pPr>
        <w:spacing w:before="0"/>
      </w:pPr>
      <w:r>
        <w:separator/>
      </w:r>
    </w:p>
  </w:footnote>
  <w:footnote w:type="continuationSeparator" w:id="0">
    <w:p w:rsidR="00BA27D7" w:rsidRDefault="00BA27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D7" w:rsidRDefault="00BA27D7" w:rsidP="00936EEE">
    <w:pPr>
      <w:pStyle w:val="Zhlav"/>
      <w:jc w:val="center"/>
    </w:pPr>
    <w:r w:rsidRPr="00C6536C">
      <w:rPr>
        <w:sz w:val="20"/>
      </w:rPr>
      <w:t xml:space="preserve">Poskytování energetických služeb metodou EPC ve vybraných </w:t>
    </w:r>
    <w:r w:rsidR="00BC5FDF">
      <w:rPr>
        <w:sz w:val="20"/>
      </w:rPr>
      <w:t>budovách</w:t>
    </w:r>
    <w:r w:rsidRPr="00C6536C">
      <w:rPr>
        <w:sz w:val="20"/>
      </w:rPr>
      <w:t xml:space="preserve"> </w:t>
    </w:r>
    <w:r w:rsidR="00D15CFA">
      <w:rPr>
        <w:sz w:val="20"/>
      </w:rPr>
      <w:t xml:space="preserve">a soustavě veřejného osvětlení </w:t>
    </w:r>
    <w:r w:rsidRPr="00C6536C">
      <w:rPr>
        <w:sz w:val="20"/>
      </w:rPr>
      <w:t xml:space="preserve">v majetku města </w:t>
    </w:r>
    <w:r w:rsidR="00D15CFA">
      <w:rPr>
        <w:sz w:val="20"/>
      </w:rPr>
      <w:t>Šluknov</w:t>
    </w:r>
  </w:p>
  <w:p w:rsidR="00BA27D7" w:rsidRDefault="00BA27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pStyle w:val="Nadpis2"/>
      <w:lvlText w:val="%1.%2. "/>
      <w:lvlJc w:val="left"/>
      <w:pPr>
        <w:tabs>
          <w:tab w:val="num" w:pos="0"/>
        </w:tabs>
        <w:ind w:left="357" w:firstLine="3"/>
      </w:pPr>
      <w:rPr>
        <w:b w:val="0"/>
        <w:bCs w:val="0"/>
        <w:i w:val="0"/>
        <w:iCs w:val="0"/>
        <w:caps w:val="0"/>
        <w:smallCaps w:val="0"/>
        <w:dstrike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 "/>
      <w:lvlJc w:val="left"/>
      <w:pPr>
        <w:tabs>
          <w:tab w:val="num" w:pos="0"/>
        </w:tabs>
        <w:ind w:left="720" w:firstLine="0"/>
      </w:pPr>
      <w:rPr>
        <w:b/>
        <w:color w:val="006699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4F"/>
    <w:rsid w:val="00064589"/>
    <w:rsid w:val="000861BD"/>
    <w:rsid w:val="0009581F"/>
    <w:rsid w:val="00110600"/>
    <w:rsid w:val="001350FD"/>
    <w:rsid w:val="00174F0B"/>
    <w:rsid w:val="0017732D"/>
    <w:rsid w:val="001A7EE8"/>
    <w:rsid w:val="001B144F"/>
    <w:rsid w:val="001E1417"/>
    <w:rsid w:val="001F5504"/>
    <w:rsid w:val="00260EA0"/>
    <w:rsid w:val="002871DC"/>
    <w:rsid w:val="002F24DA"/>
    <w:rsid w:val="002F546B"/>
    <w:rsid w:val="00350211"/>
    <w:rsid w:val="00355642"/>
    <w:rsid w:val="00394831"/>
    <w:rsid w:val="00394F2D"/>
    <w:rsid w:val="00396E5D"/>
    <w:rsid w:val="003D5623"/>
    <w:rsid w:val="0042196B"/>
    <w:rsid w:val="00440D98"/>
    <w:rsid w:val="004607E3"/>
    <w:rsid w:val="004C35FE"/>
    <w:rsid w:val="004F49DF"/>
    <w:rsid w:val="004F4C87"/>
    <w:rsid w:val="00513261"/>
    <w:rsid w:val="005E5A35"/>
    <w:rsid w:val="00605FFC"/>
    <w:rsid w:val="00606567"/>
    <w:rsid w:val="00614084"/>
    <w:rsid w:val="006907D9"/>
    <w:rsid w:val="006A2934"/>
    <w:rsid w:val="006F3AB8"/>
    <w:rsid w:val="00701345"/>
    <w:rsid w:val="007163C6"/>
    <w:rsid w:val="00731FA4"/>
    <w:rsid w:val="007724A8"/>
    <w:rsid w:val="00782256"/>
    <w:rsid w:val="00784F4F"/>
    <w:rsid w:val="00796405"/>
    <w:rsid w:val="007E1EBD"/>
    <w:rsid w:val="0080067C"/>
    <w:rsid w:val="00827285"/>
    <w:rsid w:val="00831892"/>
    <w:rsid w:val="0083325D"/>
    <w:rsid w:val="00852A55"/>
    <w:rsid w:val="008537A7"/>
    <w:rsid w:val="00894C4F"/>
    <w:rsid w:val="008A1B24"/>
    <w:rsid w:val="008A44A4"/>
    <w:rsid w:val="008A4F5E"/>
    <w:rsid w:val="008D75AF"/>
    <w:rsid w:val="008D7811"/>
    <w:rsid w:val="008E3CDE"/>
    <w:rsid w:val="00901C45"/>
    <w:rsid w:val="00936EEE"/>
    <w:rsid w:val="009515B1"/>
    <w:rsid w:val="00966565"/>
    <w:rsid w:val="00987A30"/>
    <w:rsid w:val="00A310AE"/>
    <w:rsid w:val="00A476DA"/>
    <w:rsid w:val="00A77727"/>
    <w:rsid w:val="00A8343C"/>
    <w:rsid w:val="00A97254"/>
    <w:rsid w:val="00AD0314"/>
    <w:rsid w:val="00AE15F6"/>
    <w:rsid w:val="00AF2AA4"/>
    <w:rsid w:val="00AF473F"/>
    <w:rsid w:val="00B25DB7"/>
    <w:rsid w:val="00B35032"/>
    <w:rsid w:val="00B75D81"/>
    <w:rsid w:val="00B816A8"/>
    <w:rsid w:val="00B94AA5"/>
    <w:rsid w:val="00BA27D7"/>
    <w:rsid w:val="00BB02DD"/>
    <w:rsid w:val="00BC5FDF"/>
    <w:rsid w:val="00C06524"/>
    <w:rsid w:val="00C74430"/>
    <w:rsid w:val="00C87848"/>
    <w:rsid w:val="00CA1BB4"/>
    <w:rsid w:val="00CB7656"/>
    <w:rsid w:val="00CD45D6"/>
    <w:rsid w:val="00D007BB"/>
    <w:rsid w:val="00D00E9F"/>
    <w:rsid w:val="00D05A4C"/>
    <w:rsid w:val="00D15CFA"/>
    <w:rsid w:val="00D4664D"/>
    <w:rsid w:val="00D713CF"/>
    <w:rsid w:val="00E948E0"/>
    <w:rsid w:val="00EB252F"/>
    <w:rsid w:val="00ED3056"/>
    <w:rsid w:val="00EE7CEC"/>
    <w:rsid w:val="00F36958"/>
    <w:rsid w:val="00F740A8"/>
    <w:rsid w:val="00F93361"/>
    <w:rsid w:val="00FC616D"/>
    <w:rsid w:val="00FD5195"/>
    <w:rsid w:val="00FD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v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titul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v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titul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C02B4-BD2F-45AE-9D32-221CEF18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Separaeko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cp:lastModifiedBy>mazacekj</cp:lastModifiedBy>
  <cp:revision>32</cp:revision>
  <cp:lastPrinted>1900-12-31T23:00:00Z</cp:lastPrinted>
  <dcterms:created xsi:type="dcterms:W3CDTF">2015-12-22T07:38:00Z</dcterms:created>
  <dcterms:modified xsi:type="dcterms:W3CDTF">2017-05-15T12:33:00Z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